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1DCF" w14:textId="564114CE" w:rsidR="00DB763C" w:rsidRPr="007D6DD9" w:rsidRDefault="00DB763C" w:rsidP="00FC3C1B">
      <w:pPr>
        <w:autoSpaceDE w:val="0"/>
        <w:autoSpaceDN w:val="0"/>
        <w:adjustRightInd w:val="0"/>
        <w:spacing w:line="276" w:lineRule="auto"/>
        <w:jc w:val="center"/>
        <w:rPr>
          <w:rFonts w:eastAsia="HiddenHorzOCR"/>
          <w:b/>
          <w:lang w:val="lt-LT"/>
        </w:rPr>
      </w:pPr>
      <w:r w:rsidRPr="007D6DD9">
        <w:rPr>
          <w:b/>
          <w:bCs/>
          <w:color w:val="000000"/>
          <w:lang w:val="lt-LT"/>
        </w:rPr>
        <w:t xml:space="preserve">DĖL </w:t>
      </w:r>
      <w:r w:rsidRPr="007D6DD9">
        <w:rPr>
          <w:rFonts w:eastAsia="HiddenHorzOCR"/>
          <w:b/>
          <w:lang w:val="lt-LT"/>
        </w:rPr>
        <w:t xml:space="preserve">INFORMACINIŲ </w:t>
      </w:r>
      <w:r w:rsidRPr="007D6DD9">
        <w:rPr>
          <w:rFonts w:eastAsia="HiddenHorzOCR"/>
          <w:b/>
          <w:bCs/>
          <w:lang w:val="lt-LT"/>
        </w:rPr>
        <w:t xml:space="preserve">IR </w:t>
      </w:r>
      <w:r w:rsidRPr="007D6DD9">
        <w:rPr>
          <w:rFonts w:eastAsia="HiddenHorzOCR"/>
          <w:b/>
          <w:lang w:val="lt-LT"/>
        </w:rPr>
        <w:t>KOMUNIKACINIŲ TECHNOLOGIJŲ</w:t>
      </w:r>
      <w:r w:rsidR="008D346E" w:rsidRPr="007D6DD9">
        <w:rPr>
          <w:rFonts w:eastAsia="HiddenHorzOCR"/>
          <w:b/>
          <w:lang w:val="lt-LT"/>
        </w:rPr>
        <w:t xml:space="preserve"> </w:t>
      </w:r>
      <w:r w:rsidRPr="007D6DD9">
        <w:rPr>
          <w:rFonts w:eastAsia="HiddenHorzOCR"/>
          <w:b/>
          <w:bCs/>
          <w:lang w:val="lt-LT"/>
        </w:rPr>
        <w:t>NAUDOJIMO DARBO VIETOJE TVARK</w:t>
      </w:r>
      <w:r w:rsidR="00ED08A9" w:rsidRPr="007D6DD9">
        <w:rPr>
          <w:rFonts w:eastAsia="HiddenHorzOCR"/>
          <w:b/>
          <w:bCs/>
          <w:lang w:val="lt-LT"/>
        </w:rPr>
        <w:t>OS PATVIRTINIMO</w:t>
      </w:r>
    </w:p>
    <w:p w14:paraId="5ED75ADA" w14:textId="77777777" w:rsidR="00DB763C" w:rsidRPr="007D6DD9" w:rsidRDefault="00DB763C" w:rsidP="00FC3C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lt-LT"/>
        </w:rPr>
      </w:pPr>
    </w:p>
    <w:p w14:paraId="06C54713" w14:textId="77777777" w:rsidR="00DB763C" w:rsidRPr="007D6DD9" w:rsidRDefault="00DB763C" w:rsidP="00FC3C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lt-LT"/>
        </w:rPr>
      </w:pPr>
    </w:p>
    <w:p w14:paraId="59444A44" w14:textId="257F1572" w:rsidR="00DB763C" w:rsidRPr="007D6DD9" w:rsidRDefault="00DB763C" w:rsidP="00FC3C1B">
      <w:pPr>
        <w:spacing w:line="276" w:lineRule="auto"/>
        <w:jc w:val="center"/>
        <w:rPr>
          <w:lang w:val="lt-LT"/>
        </w:rPr>
      </w:pPr>
      <w:r w:rsidRPr="007D6DD9">
        <w:rPr>
          <w:lang w:val="lt-LT"/>
        </w:rPr>
        <w:t>20</w:t>
      </w:r>
      <w:r w:rsidR="00BA18B6" w:rsidRPr="007D6DD9">
        <w:rPr>
          <w:lang w:val="lt-LT"/>
        </w:rPr>
        <w:t>23</w:t>
      </w:r>
      <w:r w:rsidRPr="007D6DD9">
        <w:rPr>
          <w:lang w:val="lt-LT"/>
        </w:rPr>
        <w:t xml:space="preserve"> m</w:t>
      </w:r>
      <w:r w:rsidR="008D346E" w:rsidRPr="007D6DD9">
        <w:rPr>
          <w:lang w:val="lt-LT"/>
        </w:rPr>
        <w:t xml:space="preserve">. </w:t>
      </w:r>
      <w:r w:rsidR="009766ED" w:rsidRPr="007D6DD9">
        <w:rPr>
          <w:lang w:val="lt-LT"/>
        </w:rPr>
        <w:t>sausio 2</w:t>
      </w:r>
      <w:r w:rsidRPr="007D6DD9">
        <w:rPr>
          <w:lang w:val="lt-LT"/>
        </w:rPr>
        <w:t xml:space="preserve"> d., </w:t>
      </w:r>
      <w:r w:rsidRPr="007D6DD9">
        <w:rPr>
          <w:lang w:val="lt-LT" w:eastAsia="lt-LT"/>
        </w:rPr>
        <w:t>Nr</w:t>
      </w:r>
      <w:r w:rsidR="009766ED" w:rsidRPr="007D6DD9">
        <w:rPr>
          <w:lang w:val="lt-LT" w:eastAsia="lt-LT"/>
        </w:rPr>
        <w:t>. V1-7</w:t>
      </w:r>
      <w:r w:rsidR="00B60A12" w:rsidRPr="007D6DD9">
        <w:rPr>
          <w:lang w:val="lt-LT" w:eastAsia="lt-LT"/>
        </w:rPr>
        <w:t xml:space="preserve"> </w:t>
      </w:r>
    </w:p>
    <w:p w14:paraId="2BE1EC8B" w14:textId="0F5575C9" w:rsidR="00DB763C" w:rsidRPr="007D6DD9" w:rsidRDefault="00BA18B6" w:rsidP="00FC3C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val="lt-LT"/>
        </w:rPr>
      </w:pPr>
      <w:r w:rsidRPr="007D6DD9">
        <w:rPr>
          <w:lang w:val="lt-LT"/>
        </w:rPr>
        <w:t>Riešė</w:t>
      </w:r>
    </w:p>
    <w:p w14:paraId="153C622C" w14:textId="77777777" w:rsidR="00DB763C" w:rsidRPr="007D6DD9" w:rsidRDefault="00DB763C" w:rsidP="00FC3C1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val="lt-LT"/>
        </w:rPr>
      </w:pPr>
    </w:p>
    <w:p w14:paraId="2CF47251" w14:textId="1C7C3A00" w:rsidR="00DB763C" w:rsidRPr="007D6DD9" w:rsidRDefault="00B60A12" w:rsidP="00A4389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lt-LT"/>
        </w:rPr>
      </w:pPr>
      <w:r w:rsidRPr="007D6DD9">
        <w:rPr>
          <w:lang w:val="lt-LT"/>
        </w:rPr>
        <w:t>Vadovau</w:t>
      </w:r>
      <w:r w:rsidR="0053409E" w:rsidRPr="007D6DD9">
        <w:rPr>
          <w:lang w:val="lt-LT"/>
        </w:rPr>
        <w:t>jantis</w:t>
      </w:r>
      <w:r w:rsidRPr="007D6DD9">
        <w:rPr>
          <w:lang w:val="lt-LT"/>
        </w:rPr>
        <w:t xml:space="preserve"> </w:t>
      </w:r>
      <w:r w:rsidRPr="007D6DD9">
        <w:rPr>
          <w:bCs/>
          <w:lang w:val="lt-LT"/>
        </w:rPr>
        <w:t>Lietuvos Respublikos darbo kodekso 27 straipsnio 3 ir 4 dalimis,  (</w:t>
      </w:r>
      <w:r w:rsidRPr="007D6DD9">
        <w:rPr>
          <w:lang w:val="lt-LT"/>
        </w:rPr>
        <w:t>TAR, 2016-09-19, Nr. 23709) ir  Bendrojo duomenų apsaugos reglamento (ES) 2016/679) reikalavimais</w:t>
      </w:r>
      <w:r w:rsidRPr="007D6DD9">
        <w:rPr>
          <w:bCs/>
          <w:lang w:val="lt-LT"/>
        </w:rPr>
        <w:t>:</w:t>
      </w:r>
    </w:p>
    <w:p w14:paraId="34D7CFC7" w14:textId="77777777" w:rsidR="00A43898" w:rsidRPr="007D6DD9" w:rsidRDefault="00DB763C" w:rsidP="00A43898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567" w:right="54" w:hanging="567"/>
        <w:jc w:val="both"/>
        <w:rPr>
          <w:b/>
          <w:lang w:val="lt-LT"/>
        </w:rPr>
      </w:pPr>
      <w:r w:rsidRPr="007D6DD9">
        <w:rPr>
          <w:b/>
          <w:lang w:val="lt-LT"/>
        </w:rPr>
        <w:t xml:space="preserve">T v i r t i n u </w:t>
      </w:r>
      <w:r w:rsidR="00A43898" w:rsidRPr="007D6DD9">
        <w:rPr>
          <w:b/>
          <w:lang w:val="lt-LT"/>
        </w:rPr>
        <w:t xml:space="preserve">: </w:t>
      </w:r>
    </w:p>
    <w:p w14:paraId="49CACFE6" w14:textId="2B62D44F" w:rsidR="00FC3C1B" w:rsidRPr="007D6DD9" w:rsidRDefault="00ED08A9" w:rsidP="00A43898">
      <w:pPr>
        <w:pStyle w:val="ListParagraph"/>
        <w:numPr>
          <w:ilvl w:val="1"/>
          <w:numId w:val="3"/>
        </w:numPr>
        <w:tabs>
          <w:tab w:val="left" w:pos="567"/>
          <w:tab w:val="left" w:pos="993"/>
        </w:tabs>
        <w:spacing w:line="276" w:lineRule="auto"/>
        <w:ind w:left="567" w:right="54" w:hanging="567"/>
        <w:jc w:val="both"/>
        <w:rPr>
          <w:bCs/>
          <w:lang w:val="lt-LT"/>
        </w:rPr>
      </w:pPr>
      <w:r w:rsidRPr="007D6DD9">
        <w:rPr>
          <w:bCs/>
          <w:lang w:val="lt-LT"/>
        </w:rPr>
        <w:t>I</w:t>
      </w:r>
      <w:r w:rsidR="00DB763C" w:rsidRPr="007D6DD9">
        <w:rPr>
          <w:bCs/>
          <w:lang w:val="lt-LT"/>
        </w:rPr>
        <w:t>nformacinių ir komunikacinių technologijų naudojimo darbo vietoje tvarką (</w:t>
      </w:r>
      <w:r w:rsidR="00DB763C" w:rsidRPr="007D6DD9">
        <w:rPr>
          <w:bCs/>
          <w:i/>
          <w:iCs/>
          <w:lang w:val="lt-LT"/>
        </w:rPr>
        <w:t>pridedama</w:t>
      </w:r>
      <w:r w:rsidR="00DB763C" w:rsidRPr="007D6DD9">
        <w:rPr>
          <w:bCs/>
          <w:lang w:val="lt-LT"/>
        </w:rPr>
        <w:t>).</w:t>
      </w:r>
    </w:p>
    <w:p w14:paraId="61CDB225" w14:textId="7973F8BC" w:rsidR="00FC3C1B" w:rsidRPr="007D6DD9" w:rsidRDefault="00B60A12" w:rsidP="00A43898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567" w:right="54" w:hanging="567"/>
        <w:jc w:val="both"/>
        <w:rPr>
          <w:b/>
          <w:lang w:val="lt-LT"/>
        </w:rPr>
      </w:pPr>
      <w:r w:rsidRPr="007D6DD9">
        <w:rPr>
          <w:b/>
          <w:lang w:val="lt-LT"/>
        </w:rPr>
        <w:t xml:space="preserve">Į </w:t>
      </w:r>
      <w:r w:rsidR="00FC3C1B" w:rsidRPr="007D6DD9">
        <w:rPr>
          <w:b/>
          <w:lang w:val="lt-LT"/>
        </w:rPr>
        <w:t xml:space="preserve">s i </w:t>
      </w:r>
      <w:r w:rsidRPr="007D6DD9">
        <w:rPr>
          <w:b/>
          <w:lang w:val="lt-LT"/>
        </w:rPr>
        <w:t>p a r e i g o j u</w:t>
      </w:r>
      <w:r w:rsidR="00DD4823" w:rsidRPr="007D6DD9">
        <w:rPr>
          <w:b/>
          <w:lang w:val="lt-LT"/>
        </w:rPr>
        <w:t xml:space="preserve"> </w:t>
      </w:r>
      <w:r w:rsidR="00BA18B6" w:rsidRPr="007D6DD9">
        <w:rPr>
          <w:b/>
          <w:lang w:val="lt-LT"/>
        </w:rPr>
        <w:t>:</w:t>
      </w:r>
    </w:p>
    <w:p w14:paraId="1A35D26B" w14:textId="09779FF0" w:rsidR="00FC3C1B" w:rsidRPr="007D6DD9" w:rsidRDefault="00ED08A9" w:rsidP="00A43898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line="276" w:lineRule="auto"/>
        <w:ind w:left="567" w:right="54" w:hanging="567"/>
        <w:jc w:val="both"/>
        <w:rPr>
          <w:bCs/>
          <w:lang w:val="lt-LT"/>
        </w:rPr>
      </w:pPr>
      <w:r w:rsidRPr="007D6DD9">
        <w:rPr>
          <w:bCs/>
          <w:lang w:val="lt-LT"/>
        </w:rPr>
        <w:t>P</w:t>
      </w:r>
      <w:r w:rsidR="00DD4823" w:rsidRPr="007D6DD9">
        <w:rPr>
          <w:bCs/>
          <w:lang w:val="lt-LT"/>
        </w:rPr>
        <w:t>asirašytinai supažindin</w:t>
      </w:r>
      <w:r w:rsidR="00C27887" w:rsidRPr="007D6DD9">
        <w:rPr>
          <w:bCs/>
          <w:lang w:val="lt-LT"/>
        </w:rPr>
        <w:t>t</w:t>
      </w:r>
      <w:r w:rsidR="00DD4823" w:rsidRPr="007D6DD9">
        <w:rPr>
          <w:bCs/>
          <w:lang w:val="lt-LT"/>
        </w:rPr>
        <w:t xml:space="preserve">i </w:t>
      </w:r>
      <w:r w:rsidR="00B60A12" w:rsidRPr="007D6DD9">
        <w:rPr>
          <w:bCs/>
          <w:lang w:val="lt-LT"/>
        </w:rPr>
        <w:t xml:space="preserve">visus </w:t>
      </w:r>
      <w:r w:rsidR="00BA18B6" w:rsidRPr="007D6DD9">
        <w:rPr>
          <w:bCs/>
          <w:lang w:val="lt-LT"/>
        </w:rPr>
        <w:t>Įstaigoje</w:t>
      </w:r>
      <w:r w:rsidR="00B60A12" w:rsidRPr="007D6DD9">
        <w:rPr>
          <w:bCs/>
          <w:lang w:val="lt-LT"/>
        </w:rPr>
        <w:t xml:space="preserve"> dirbančius darbuotojus su </w:t>
      </w:r>
      <w:r w:rsidRPr="007D6DD9">
        <w:rPr>
          <w:lang w:val="lt-LT"/>
        </w:rPr>
        <w:t>I</w:t>
      </w:r>
      <w:r w:rsidR="00B60A12" w:rsidRPr="007D6DD9">
        <w:rPr>
          <w:lang w:val="lt-LT"/>
        </w:rPr>
        <w:t>nformacinių ir komunikacinių technologijų naudojimo darbo vietoje tvarka</w:t>
      </w:r>
      <w:r w:rsidR="00C27887" w:rsidRPr="007D6DD9">
        <w:rPr>
          <w:lang w:val="lt-LT"/>
        </w:rPr>
        <w:t>.</w:t>
      </w:r>
    </w:p>
    <w:p w14:paraId="22A9910E" w14:textId="137EFDD3" w:rsidR="00DB763C" w:rsidRPr="007D6DD9" w:rsidRDefault="00DB763C" w:rsidP="00FC3C1B">
      <w:pPr>
        <w:tabs>
          <w:tab w:val="left" w:pos="0"/>
          <w:tab w:val="left" w:pos="993"/>
        </w:tabs>
        <w:spacing w:line="276" w:lineRule="auto"/>
        <w:ind w:right="327"/>
        <w:jc w:val="both"/>
        <w:rPr>
          <w:bCs/>
          <w:lang w:val="lt-LT"/>
        </w:rPr>
      </w:pPr>
    </w:p>
    <w:p w14:paraId="09DC3EA7" w14:textId="77777777" w:rsidR="005609C7" w:rsidRPr="007D6DD9" w:rsidRDefault="005609C7" w:rsidP="00FC3C1B">
      <w:pPr>
        <w:tabs>
          <w:tab w:val="left" w:pos="0"/>
          <w:tab w:val="left" w:pos="993"/>
        </w:tabs>
        <w:spacing w:line="276" w:lineRule="auto"/>
        <w:ind w:right="327"/>
        <w:jc w:val="both"/>
        <w:rPr>
          <w:bCs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FC3C1B" w:rsidRPr="007D6DD9" w14:paraId="584BC2D3" w14:textId="77777777" w:rsidTr="00FC3C1B">
        <w:tc>
          <w:tcPr>
            <w:tcW w:w="5122" w:type="dxa"/>
          </w:tcPr>
          <w:p w14:paraId="424F7EEA" w14:textId="2C2ADEE4" w:rsidR="00FC3C1B" w:rsidRPr="007D6DD9" w:rsidRDefault="00FC3C1B" w:rsidP="00FC3C1B">
            <w:pPr>
              <w:tabs>
                <w:tab w:val="left" w:pos="9498"/>
                <w:tab w:val="left" w:pos="9639"/>
                <w:tab w:val="left" w:pos="9781"/>
              </w:tabs>
              <w:spacing w:line="276" w:lineRule="auto"/>
              <w:ind w:right="54"/>
              <w:jc w:val="both"/>
              <w:rPr>
                <w:lang w:val="lt-LT"/>
              </w:rPr>
            </w:pPr>
            <w:r w:rsidRPr="007D6DD9">
              <w:rPr>
                <w:lang w:val="lt-LT"/>
              </w:rPr>
              <w:t>Direktor</w:t>
            </w:r>
            <w:r w:rsidR="001B0033" w:rsidRPr="007D6DD9">
              <w:rPr>
                <w:lang w:val="lt-LT"/>
              </w:rPr>
              <w:t>ė</w:t>
            </w:r>
          </w:p>
        </w:tc>
        <w:tc>
          <w:tcPr>
            <w:tcW w:w="5123" w:type="dxa"/>
          </w:tcPr>
          <w:p w14:paraId="7EC4A06F" w14:textId="544EFFB8" w:rsidR="00FC3C1B" w:rsidRPr="007D6DD9" w:rsidRDefault="001B0033" w:rsidP="00FC3C1B">
            <w:pPr>
              <w:tabs>
                <w:tab w:val="left" w:pos="9498"/>
                <w:tab w:val="left" w:pos="9639"/>
                <w:tab w:val="left" w:pos="9781"/>
              </w:tabs>
              <w:spacing w:line="276" w:lineRule="auto"/>
              <w:ind w:right="54"/>
              <w:jc w:val="right"/>
              <w:rPr>
                <w:lang w:val="lt-LT"/>
              </w:rPr>
            </w:pPr>
            <w:r w:rsidRPr="007D6DD9">
              <w:rPr>
                <w:lang w:val="lt-LT"/>
              </w:rPr>
              <w:t>Egidija Urbanavičienė</w:t>
            </w:r>
          </w:p>
        </w:tc>
      </w:tr>
    </w:tbl>
    <w:p w14:paraId="0F2E0D08" w14:textId="77777777" w:rsidR="005609C7" w:rsidRPr="007D6DD9" w:rsidRDefault="005609C7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1E7D33B9" w14:textId="77777777" w:rsidR="005609C7" w:rsidRPr="007D6DD9" w:rsidRDefault="005609C7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60BDAC80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09FCB673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1C4FF03C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793D8B95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08CE92DB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18E26054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0114AD16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7CE3261D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1C78DEB4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1921CFD3" w14:textId="77777777" w:rsidR="006264D3" w:rsidRPr="007D6DD9" w:rsidRDefault="006264D3" w:rsidP="00FC3C1B">
      <w:pPr>
        <w:tabs>
          <w:tab w:val="left" w:pos="9498"/>
          <w:tab w:val="left" w:pos="9639"/>
          <w:tab w:val="left" w:pos="9781"/>
        </w:tabs>
        <w:spacing w:line="276" w:lineRule="auto"/>
        <w:ind w:right="54"/>
        <w:jc w:val="both"/>
        <w:rPr>
          <w:lang w:val="lt-LT"/>
        </w:rPr>
      </w:pPr>
    </w:p>
    <w:p w14:paraId="2247D2C9" w14:textId="4DD5B73D" w:rsidR="0081323A" w:rsidRPr="007D6DD9" w:rsidRDefault="00DB763C" w:rsidP="00CD5855">
      <w:pPr>
        <w:spacing w:line="276" w:lineRule="auto"/>
        <w:rPr>
          <w:vertAlign w:val="superscript"/>
          <w:lang w:val="lt-LT"/>
        </w:rPr>
      </w:pPr>
      <w:r w:rsidRPr="007D6DD9">
        <w:rPr>
          <w:lang w:val="lt-LT"/>
        </w:rPr>
        <w:tab/>
      </w:r>
      <w:r w:rsidRPr="007D6DD9">
        <w:rPr>
          <w:lang w:val="lt-LT"/>
        </w:rPr>
        <w:tab/>
      </w:r>
    </w:p>
    <w:sectPr w:rsidR="0081323A" w:rsidRPr="007D6DD9" w:rsidSect="006264D3">
      <w:headerReference w:type="default" r:id="rId10"/>
      <w:footerReference w:type="default" r:id="rId11"/>
      <w:pgSz w:w="12240" w:h="15840"/>
      <w:pgMar w:top="1134" w:right="851" w:bottom="1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4ED0" w14:textId="77777777" w:rsidR="00193751" w:rsidRDefault="00193751" w:rsidP="00DB763C">
      <w:r>
        <w:separator/>
      </w:r>
    </w:p>
  </w:endnote>
  <w:endnote w:type="continuationSeparator" w:id="0">
    <w:p w14:paraId="73725A9F" w14:textId="77777777" w:rsidR="00193751" w:rsidRDefault="00193751" w:rsidP="00DB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290A" w14:textId="77777777" w:rsidR="00B024E0" w:rsidRDefault="007D6D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940A" w14:textId="77777777" w:rsidR="00193751" w:rsidRDefault="00193751" w:rsidP="00DB763C">
      <w:r>
        <w:separator/>
      </w:r>
    </w:p>
  </w:footnote>
  <w:footnote w:type="continuationSeparator" w:id="0">
    <w:p w14:paraId="346E563D" w14:textId="77777777" w:rsidR="00193751" w:rsidRDefault="00193751" w:rsidP="00DB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64C3" w14:textId="77777777" w:rsidR="007D6DD9" w:rsidRPr="007D6DD9" w:rsidRDefault="007D6DD9" w:rsidP="007D6DD9">
    <w:pPr>
      <w:suppressAutoHyphens w:val="0"/>
      <w:jc w:val="center"/>
      <w:rPr>
        <w:lang w:val="lt-LT" w:eastAsia="en-US"/>
      </w:rPr>
    </w:pPr>
    <w:bookmarkStart w:id="0" w:name="_Hlk124845080"/>
    <w:bookmarkStart w:id="1" w:name="_Hlk124845081"/>
    <w:bookmarkStart w:id="2" w:name="_Hlk124845333"/>
    <w:bookmarkStart w:id="3" w:name="_Hlk124845334"/>
    <w:bookmarkStart w:id="4" w:name="_Hlk124845335"/>
    <w:bookmarkStart w:id="5" w:name="_Hlk124845336"/>
    <w:r w:rsidRPr="007D6DD9">
      <w:rPr>
        <w:noProof/>
        <w:lang w:val="lt-LT" w:eastAsia="en-US"/>
      </w:rPr>
      <w:drawing>
        <wp:inline distT="0" distB="0" distL="0" distR="0" wp14:anchorId="4890A9AE" wp14:editId="70CA5259">
          <wp:extent cx="446405" cy="504825"/>
          <wp:effectExtent l="0" t="0" r="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F5898" w14:textId="77777777" w:rsidR="007D6DD9" w:rsidRPr="007D6DD9" w:rsidRDefault="007D6DD9" w:rsidP="007D6DD9">
    <w:pPr>
      <w:suppressAutoHyphens w:val="0"/>
      <w:jc w:val="center"/>
      <w:rPr>
        <w:b/>
        <w:bCs/>
        <w:lang w:val="lt-LT" w:eastAsia="en-US"/>
      </w:rPr>
    </w:pPr>
  </w:p>
  <w:p w14:paraId="1A268B33" w14:textId="77777777" w:rsidR="007D6DD9" w:rsidRPr="007D6DD9" w:rsidRDefault="007D6DD9" w:rsidP="007D6DD9">
    <w:pPr>
      <w:suppressAutoHyphens w:val="0"/>
      <w:jc w:val="center"/>
      <w:rPr>
        <w:b/>
        <w:bCs/>
        <w:lang w:val="lt-LT" w:eastAsia="en-US"/>
      </w:rPr>
    </w:pPr>
    <w:r w:rsidRPr="007D6DD9">
      <w:rPr>
        <w:b/>
        <w:bCs/>
        <w:lang w:val="lt-LT" w:eastAsia="en-US"/>
      </w:rPr>
      <w:t>RIEŠĖS GIMNAZIJOS DIREKTORIUS</w:t>
    </w:r>
  </w:p>
  <w:p w14:paraId="53B6DE0C" w14:textId="77777777" w:rsidR="007D6DD9" w:rsidRPr="007D6DD9" w:rsidRDefault="007D6DD9" w:rsidP="007D6DD9">
    <w:pPr>
      <w:suppressAutoHyphens w:val="0"/>
      <w:rPr>
        <w:b/>
        <w:bCs/>
        <w:lang w:val="lt-LT" w:eastAsia="en-US"/>
      </w:rPr>
    </w:pPr>
  </w:p>
  <w:p w14:paraId="297146E1" w14:textId="77777777" w:rsidR="007D6DD9" w:rsidRPr="007D6DD9" w:rsidRDefault="007D6DD9" w:rsidP="007D6DD9">
    <w:pPr>
      <w:suppressAutoHyphens w:val="0"/>
      <w:rPr>
        <w:b/>
        <w:bCs/>
        <w:lang w:val="lt-LT" w:eastAsia="en-US"/>
      </w:rPr>
    </w:pPr>
  </w:p>
  <w:p w14:paraId="79B8FB61" w14:textId="77777777" w:rsidR="007D6DD9" w:rsidRPr="007D6DD9" w:rsidRDefault="007D6DD9" w:rsidP="007D6DD9">
    <w:pPr>
      <w:suppressAutoHyphens w:val="0"/>
      <w:jc w:val="center"/>
      <w:rPr>
        <w:b/>
        <w:bCs/>
        <w:lang w:val="lt-LT" w:eastAsia="en-US"/>
      </w:rPr>
    </w:pPr>
    <w:r w:rsidRPr="007D6DD9">
      <w:rPr>
        <w:b/>
        <w:bCs/>
        <w:lang w:val="lt-LT" w:eastAsia="en-US"/>
      </w:rPr>
      <w:t>ĮSAKYMAS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B15"/>
    <w:multiLevelType w:val="hybridMultilevel"/>
    <w:tmpl w:val="36DAB490"/>
    <w:lvl w:ilvl="0" w:tplc="EC307AE0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7C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A42D4"/>
    <w:multiLevelType w:val="hybridMultilevel"/>
    <w:tmpl w:val="645222EE"/>
    <w:lvl w:ilvl="0" w:tplc="20E43B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692EEDE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819"/>
    <w:multiLevelType w:val="multilevel"/>
    <w:tmpl w:val="64D26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1020357020">
    <w:abstractNumId w:val="0"/>
  </w:num>
  <w:num w:numId="2" w16cid:durableId="1487356331">
    <w:abstractNumId w:val="2"/>
  </w:num>
  <w:num w:numId="3" w16cid:durableId="355468711">
    <w:abstractNumId w:val="1"/>
  </w:num>
  <w:num w:numId="4" w16cid:durableId="239338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3C"/>
    <w:rsid w:val="00193751"/>
    <w:rsid w:val="001B0033"/>
    <w:rsid w:val="003C6548"/>
    <w:rsid w:val="00446120"/>
    <w:rsid w:val="0053409E"/>
    <w:rsid w:val="005609C7"/>
    <w:rsid w:val="006264D3"/>
    <w:rsid w:val="00670F79"/>
    <w:rsid w:val="007B1A41"/>
    <w:rsid w:val="007D6DD9"/>
    <w:rsid w:val="0081323A"/>
    <w:rsid w:val="008D346E"/>
    <w:rsid w:val="00965EFE"/>
    <w:rsid w:val="009766ED"/>
    <w:rsid w:val="009851D9"/>
    <w:rsid w:val="00A43898"/>
    <w:rsid w:val="00AE37BB"/>
    <w:rsid w:val="00B32119"/>
    <w:rsid w:val="00B60A12"/>
    <w:rsid w:val="00BA18B6"/>
    <w:rsid w:val="00C27887"/>
    <w:rsid w:val="00CD5855"/>
    <w:rsid w:val="00DB763C"/>
    <w:rsid w:val="00DD4823"/>
    <w:rsid w:val="00E11007"/>
    <w:rsid w:val="00E258A7"/>
    <w:rsid w:val="00ED08A9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DAEEAE"/>
  <w15:chartTrackingRefBased/>
  <w15:docId w15:val="{537FE175-4D23-43F9-85DD-7C915A9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3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DB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763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rsid w:val="00DB76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A12"/>
    <w:pPr>
      <w:ind w:left="720"/>
      <w:contextualSpacing/>
    </w:pPr>
  </w:style>
  <w:style w:type="table" w:styleId="TableGrid">
    <w:name w:val="Table Grid"/>
    <w:basedOn w:val="TableNormal"/>
    <w:uiPriority w:val="39"/>
    <w:rsid w:val="00B3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5CC78-557E-4D1D-BF70-575C7B46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C0AFF-BB51-4228-9841-9C164A737810}">
  <ds:schemaRefs>
    <ds:schemaRef ds:uri="http://schemas.openxmlformats.org/package/2006/metadata/core-properties"/>
    <ds:schemaRef ds:uri="2882a85d-5235-49dc-99c4-799aad2a81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ba97f74-9cb9-4359-a9fc-f5370dc7f338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15792-DC2F-403C-990F-8E8C4058B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jurgita@veritasbona.lt</Manager>
  <Company>UAB VERITAS BONA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INFORMACINIŲ IR KOMUNIKACINIŲ TECHNOLOGIJŲ NAUDOJIMO BEI DARBUOTOJŲ STEBĖSENOS IR KONTROLĖS DARBO VIETOJE TVARKOS PATVIRTINIMO</dc:title>
  <dc:subject/>
  <dc:creator>Jurgita Dolerytė-Bučylienė;UABVeritasbona@veritasbona.lt</dc:creator>
  <cp:keywords>ĮSAKYMAS DĖL INFORMACINIŲ IR KOMUNIKACINIŲ TECHNOLOGIJŲ NAUDOJIMO BEI DARBUOTOJŲ STEBĖSENOS IR KONTROLĖS DARBO VIETOJE TVARKOS PATVIRTINIMO</cp:keywords>
  <dc:description/>
  <cp:lastModifiedBy>Irena Džiaukštaitė</cp:lastModifiedBy>
  <cp:revision>22</cp:revision>
  <dcterms:created xsi:type="dcterms:W3CDTF">2018-05-15T11:06:00Z</dcterms:created>
  <dcterms:modified xsi:type="dcterms:W3CDTF">2023-01-17T09:05:00Z</dcterms:modified>
  <cp:category>ĮSAKYMAS DĖL INFORMACINIŲ IR KOMUNIKACINIŲ TECHNOLOGIJŲ NAUDOJIMO BEI DARBUOTOJŲ STEBĖSENOS IR KONTROLĖS DARBO VIETOJE TVARKOS PATVIRTINIMO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MediaServiceImageTags">
    <vt:lpwstr/>
  </property>
</Properties>
</file>